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28E1" w14:textId="77777777" w:rsidR="007D7884" w:rsidRPr="006E6DD4" w:rsidRDefault="007D7884" w:rsidP="00E846AF">
      <w:pPr>
        <w:pStyle w:val="Corpotesto"/>
        <w:jc w:val="center"/>
        <w:outlineLvl w:val="0"/>
        <w:rPr>
          <w:b/>
          <w:color w:val="000080"/>
          <w:sz w:val="26"/>
          <w:szCs w:val="26"/>
        </w:rPr>
      </w:pPr>
      <w:r w:rsidRPr="006E6DD4">
        <w:rPr>
          <w:b/>
          <w:color w:val="000080"/>
          <w:sz w:val="26"/>
          <w:szCs w:val="26"/>
        </w:rPr>
        <w:t xml:space="preserve">DICHIARAZIONE </w:t>
      </w:r>
      <w:r>
        <w:rPr>
          <w:b/>
          <w:color w:val="000080"/>
          <w:sz w:val="26"/>
          <w:szCs w:val="26"/>
        </w:rPr>
        <w:t xml:space="preserve">SOSTITUTIVA (ALLEGATO </w:t>
      </w:r>
      <w:smartTag w:uri="urn:schemas-microsoft-com:office:smarttags" w:element="metricconverter">
        <w:smartTagPr>
          <w:attr w:name="ProductID" w:val="2C"/>
        </w:smartTagPr>
        <w:r>
          <w:rPr>
            <w:b/>
            <w:color w:val="000080"/>
            <w:sz w:val="26"/>
            <w:szCs w:val="26"/>
          </w:rPr>
          <w:t>2C</w:t>
        </w:r>
      </w:smartTag>
      <w:r>
        <w:rPr>
          <w:b/>
          <w:color w:val="000080"/>
          <w:sz w:val="26"/>
          <w:szCs w:val="26"/>
        </w:rPr>
        <w:t>)</w:t>
      </w:r>
    </w:p>
    <w:p w14:paraId="3E880B01" w14:textId="10B6002B" w:rsidR="00F46EB1" w:rsidRPr="008212E5" w:rsidRDefault="00F46EB1" w:rsidP="00F46EB1">
      <w:pPr>
        <w:spacing w:after="120"/>
        <w:jc w:val="both"/>
        <w:rPr>
          <w:rFonts w:ascii="Verdana" w:hAnsi="Verdana"/>
          <w:sz w:val="18"/>
          <w:szCs w:val="18"/>
        </w:rPr>
      </w:pPr>
      <w:bookmarkStart w:id="0" w:name="_Hlk163121733"/>
      <w:r w:rsidRPr="008212E5">
        <w:rPr>
          <w:rFonts w:ascii="Verdana" w:eastAsia="Arial Unicode MS" w:hAnsi="Verdana"/>
          <w:sz w:val="18"/>
          <w:szCs w:val="18"/>
        </w:rPr>
        <w:t xml:space="preserve">Oggetto: </w:t>
      </w:r>
      <w:bookmarkStart w:id="1" w:name="_Hlk143759544"/>
      <w:r>
        <w:rPr>
          <w:rFonts w:ascii="Verdana" w:hAnsi="Verdana"/>
          <w:sz w:val="18"/>
          <w:szCs w:val="18"/>
        </w:rPr>
        <w:t xml:space="preserve">(CUP: </w:t>
      </w:r>
      <w:r w:rsidR="007227BA">
        <w:rPr>
          <w:rFonts w:ascii="Verdana" w:hAnsi="Verdana"/>
          <w:sz w:val="18"/>
          <w:szCs w:val="18"/>
        </w:rPr>
        <w:t>C48B23000570001</w:t>
      </w:r>
      <w:r>
        <w:rPr>
          <w:rFonts w:ascii="Verdana" w:hAnsi="Verdana"/>
          <w:sz w:val="18"/>
          <w:szCs w:val="18"/>
        </w:rPr>
        <w:t>)</w:t>
      </w:r>
      <w:bookmarkEnd w:id="1"/>
      <w:r>
        <w:rPr>
          <w:rFonts w:ascii="Verdana" w:hAnsi="Verdana"/>
          <w:sz w:val="18"/>
          <w:szCs w:val="18"/>
        </w:rPr>
        <w:t xml:space="preserve"> </w:t>
      </w:r>
      <w:r>
        <w:rPr>
          <w:rFonts w:ascii="Verdana" w:eastAsia="Arial Unicode MS" w:hAnsi="Verdana"/>
          <w:sz w:val="18"/>
          <w:szCs w:val="18"/>
        </w:rPr>
        <w:t>affidamento diretto</w:t>
      </w:r>
      <w:r w:rsidRPr="008212E5">
        <w:rPr>
          <w:rFonts w:ascii="Verdana" w:hAnsi="Verdana"/>
          <w:sz w:val="18"/>
          <w:szCs w:val="18"/>
        </w:rPr>
        <w:t xml:space="preserve"> (ex art. </w:t>
      </w:r>
      <w:r>
        <w:rPr>
          <w:rFonts w:ascii="Verdana" w:hAnsi="Verdana"/>
          <w:sz w:val="18"/>
          <w:szCs w:val="18"/>
        </w:rPr>
        <w:t>50</w:t>
      </w:r>
      <w:r w:rsidRPr="008212E5">
        <w:rPr>
          <w:rFonts w:ascii="Verdana" w:hAnsi="Verdana"/>
          <w:sz w:val="18"/>
          <w:szCs w:val="18"/>
        </w:rPr>
        <w:t xml:space="preserve"> co. </w:t>
      </w:r>
      <w:r>
        <w:rPr>
          <w:rFonts w:ascii="Verdana" w:hAnsi="Verdana"/>
          <w:sz w:val="18"/>
          <w:szCs w:val="18"/>
        </w:rPr>
        <w:t>1</w:t>
      </w:r>
      <w:r w:rsidRPr="008212E5">
        <w:rPr>
          <w:rFonts w:ascii="Verdana" w:hAnsi="Verdana"/>
          <w:sz w:val="18"/>
          <w:szCs w:val="18"/>
        </w:rPr>
        <w:t xml:space="preserve"> lett. </w:t>
      </w:r>
      <w:r>
        <w:rPr>
          <w:rFonts w:ascii="Verdana" w:hAnsi="Verdana"/>
          <w:sz w:val="18"/>
          <w:szCs w:val="18"/>
        </w:rPr>
        <w:t>b</w:t>
      </w:r>
      <w:r w:rsidRPr="008212E5">
        <w:rPr>
          <w:rFonts w:ascii="Verdana" w:hAnsi="Verdana"/>
          <w:sz w:val="18"/>
          <w:szCs w:val="18"/>
        </w:rPr>
        <w:t xml:space="preserve"> del </w:t>
      </w:r>
      <w:r>
        <w:rPr>
          <w:rFonts w:ascii="Verdana" w:hAnsi="Verdana"/>
          <w:sz w:val="18"/>
          <w:szCs w:val="18"/>
        </w:rPr>
        <w:t>D. Lgs 36</w:t>
      </w:r>
      <w:r w:rsidRPr="008212E5">
        <w:rPr>
          <w:rFonts w:ascii="Verdana" w:hAnsi="Verdana"/>
          <w:sz w:val="18"/>
          <w:szCs w:val="18"/>
        </w:rPr>
        <w:t xml:space="preserve"> </w:t>
      </w:r>
      <w:r>
        <w:rPr>
          <w:rFonts w:ascii="Verdana" w:hAnsi="Verdana"/>
          <w:sz w:val="18"/>
          <w:szCs w:val="18"/>
        </w:rPr>
        <w:t>del 31.03.2023</w:t>
      </w:r>
      <w:r w:rsidRPr="008212E5">
        <w:rPr>
          <w:rFonts w:ascii="Verdana" w:hAnsi="Verdana"/>
          <w:sz w:val="18"/>
          <w:szCs w:val="18"/>
        </w:rPr>
        <w:t xml:space="preserve">) </w:t>
      </w:r>
      <w:r>
        <w:rPr>
          <w:rFonts w:ascii="Verdana" w:hAnsi="Verdana"/>
          <w:sz w:val="18"/>
          <w:szCs w:val="18"/>
        </w:rPr>
        <w:t xml:space="preserve">mediante confronto concorrenziale tra più operatori economici </w:t>
      </w:r>
      <w:r w:rsidRPr="008212E5">
        <w:rPr>
          <w:rFonts w:ascii="Verdana" w:hAnsi="Verdana"/>
          <w:sz w:val="18"/>
          <w:szCs w:val="18"/>
        </w:rPr>
        <w:t>nell’ambito della piattaforma ASME</w:t>
      </w:r>
      <w:r>
        <w:rPr>
          <w:rFonts w:ascii="Verdana" w:hAnsi="Verdana"/>
          <w:sz w:val="18"/>
          <w:szCs w:val="18"/>
        </w:rPr>
        <w:t>COMM</w:t>
      </w:r>
      <w:r w:rsidRPr="008212E5">
        <w:rPr>
          <w:rFonts w:ascii="Verdana" w:eastAsia="Arial Unicode MS" w:hAnsi="Verdana"/>
          <w:sz w:val="18"/>
          <w:szCs w:val="18"/>
        </w:rPr>
        <w:t xml:space="preserve"> </w:t>
      </w:r>
      <w:r w:rsidRPr="008212E5">
        <w:rPr>
          <w:rFonts w:ascii="Verdana" w:hAnsi="Verdana"/>
          <w:sz w:val="18"/>
          <w:szCs w:val="18"/>
        </w:rPr>
        <w:t xml:space="preserve">per </w:t>
      </w:r>
      <w:r w:rsidRPr="008212E5">
        <w:rPr>
          <w:rFonts w:ascii="Verdana" w:eastAsia="Arial Unicode MS" w:hAnsi="Verdana"/>
          <w:sz w:val="18"/>
          <w:szCs w:val="18"/>
        </w:rPr>
        <w:t>la f</w:t>
      </w:r>
      <w:r w:rsidRPr="008212E5">
        <w:rPr>
          <w:rFonts w:ascii="Verdana" w:hAnsi="Verdana"/>
          <w:sz w:val="18"/>
          <w:szCs w:val="18"/>
        </w:rPr>
        <w:t xml:space="preserve">ornitura di tubazioni </w:t>
      </w:r>
      <w:r>
        <w:rPr>
          <w:rFonts w:ascii="Verdana" w:hAnsi="Verdana"/>
          <w:sz w:val="18"/>
          <w:szCs w:val="18"/>
        </w:rPr>
        <w:t xml:space="preserve">e giunti in </w:t>
      </w:r>
      <w:proofErr w:type="spellStart"/>
      <w:r>
        <w:rPr>
          <w:rFonts w:ascii="Verdana" w:hAnsi="Verdana"/>
          <w:sz w:val="18"/>
          <w:szCs w:val="18"/>
        </w:rPr>
        <w:t>p.v.c</w:t>
      </w:r>
      <w:proofErr w:type="spellEnd"/>
      <w:r>
        <w:rPr>
          <w:rFonts w:ascii="Verdana" w:hAnsi="Verdana"/>
          <w:sz w:val="18"/>
          <w:szCs w:val="18"/>
        </w:rPr>
        <w:t>.</w:t>
      </w:r>
      <w:r w:rsidRPr="0016541E">
        <w:rPr>
          <w:rFonts w:ascii="Verdana" w:hAnsi="Verdana"/>
          <w:sz w:val="18"/>
          <w:szCs w:val="18"/>
        </w:rPr>
        <w:t>, occorrenti per</w:t>
      </w:r>
      <w:r w:rsidRPr="003E4EB7">
        <w:rPr>
          <w:rFonts w:ascii="Verdana" w:hAnsi="Verdana"/>
          <w:sz w:val="18"/>
          <w:szCs w:val="18"/>
        </w:rPr>
        <w:t xml:space="preserve"> l’esercizio e la manutenzione delle opere irrigue</w:t>
      </w:r>
      <w:r w:rsidRPr="008212E5">
        <w:rPr>
          <w:rFonts w:ascii="Verdana" w:hAnsi="Verdana"/>
          <w:sz w:val="18"/>
          <w:szCs w:val="18"/>
        </w:rPr>
        <w:t xml:space="preserve">. </w:t>
      </w:r>
      <w:r w:rsidRPr="008212E5">
        <w:rPr>
          <w:rFonts w:ascii="Verdana" w:hAnsi="Verdana"/>
          <w:b/>
          <w:sz w:val="18"/>
          <w:szCs w:val="18"/>
        </w:rPr>
        <w:t>Anno 202</w:t>
      </w:r>
      <w:r>
        <w:rPr>
          <w:rFonts w:ascii="Verdana" w:hAnsi="Verdana"/>
          <w:b/>
          <w:sz w:val="18"/>
          <w:szCs w:val="18"/>
        </w:rPr>
        <w:t>4</w:t>
      </w:r>
      <w:r w:rsidRPr="008212E5">
        <w:rPr>
          <w:rFonts w:ascii="Verdana" w:hAnsi="Verdana"/>
          <w:b/>
          <w:sz w:val="18"/>
          <w:szCs w:val="18"/>
        </w:rPr>
        <w:t>.</w:t>
      </w:r>
      <w:r w:rsidRPr="008212E5">
        <w:rPr>
          <w:rFonts w:ascii="Verdana" w:hAnsi="Verdana"/>
          <w:sz w:val="18"/>
          <w:szCs w:val="18"/>
        </w:rPr>
        <w:t xml:space="preserve"> </w:t>
      </w:r>
    </w:p>
    <w:bookmarkEnd w:id="0"/>
    <w:p w14:paraId="52BC3CE6" w14:textId="77777777" w:rsidR="007D7884" w:rsidRPr="003200AE" w:rsidRDefault="007D7884" w:rsidP="00E846AF">
      <w:pPr>
        <w:pStyle w:val="Titolo"/>
        <w:ind w:left="938" w:hanging="938"/>
        <w:jc w:val="both"/>
        <w:rPr>
          <w:b w:val="0"/>
          <w:sz w:val="16"/>
        </w:rPr>
      </w:pPr>
    </w:p>
    <w:p w14:paraId="1A792E2E" w14:textId="77777777" w:rsidR="007D7884" w:rsidRPr="003200AE" w:rsidRDefault="007D7884" w:rsidP="00E846AF">
      <w:pPr>
        <w:pStyle w:val="sche3"/>
        <w:tabs>
          <w:tab w:val="right" w:pos="9781"/>
        </w:tabs>
        <w:spacing w:line="360" w:lineRule="auto"/>
        <w:rPr>
          <w:sz w:val="22"/>
          <w:szCs w:val="22"/>
          <w:lang w:val="it-IT"/>
        </w:rPr>
      </w:pPr>
      <w:r w:rsidRPr="003200AE">
        <w:rPr>
          <w:sz w:val="22"/>
          <w:szCs w:val="22"/>
          <w:lang w:val="it-IT"/>
        </w:rPr>
        <w:t xml:space="preserve">Il sottoscritto </w:t>
      </w:r>
      <w:r w:rsidRPr="003200AE">
        <w:rPr>
          <w:sz w:val="22"/>
          <w:szCs w:val="22"/>
          <w:lang w:val="it-IT"/>
        </w:rPr>
        <w:tab/>
        <w:t>…………………………………………………</w:t>
      </w:r>
      <w:proofErr w:type="gramStart"/>
      <w:r w:rsidRPr="003200AE">
        <w:rPr>
          <w:sz w:val="22"/>
          <w:szCs w:val="22"/>
          <w:lang w:val="it-IT"/>
        </w:rPr>
        <w:t>…….</w:t>
      </w:r>
      <w:proofErr w:type="gramEnd"/>
      <w:r w:rsidRPr="003200AE">
        <w:rPr>
          <w:sz w:val="22"/>
          <w:szCs w:val="22"/>
          <w:lang w:val="it-IT"/>
        </w:rPr>
        <w:t>……………………………..………………</w:t>
      </w:r>
    </w:p>
    <w:p w14:paraId="35ED6065" w14:textId="77777777" w:rsidR="007D7884" w:rsidRPr="00B02BDE" w:rsidRDefault="007D7884" w:rsidP="00E846AF">
      <w:pPr>
        <w:pStyle w:val="sche3"/>
        <w:tabs>
          <w:tab w:val="right" w:pos="9781"/>
        </w:tabs>
        <w:spacing w:line="360" w:lineRule="auto"/>
        <w:rPr>
          <w:sz w:val="22"/>
          <w:szCs w:val="22"/>
          <w:lang w:val="it-IT"/>
        </w:rPr>
      </w:pPr>
      <w:r w:rsidRPr="003200AE">
        <w:rPr>
          <w:sz w:val="22"/>
          <w:szCs w:val="22"/>
          <w:lang w:val="it-IT"/>
        </w:rPr>
        <w:t xml:space="preserve">nato il …………………..…..………………a </w:t>
      </w:r>
      <w:r w:rsidRPr="003200AE">
        <w:rPr>
          <w:sz w:val="22"/>
          <w:szCs w:val="22"/>
          <w:lang w:val="it-IT"/>
        </w:rPr>
        <w:tab/>
        <w:t>……………………………….…….………………..……………</w:t>
      </w:r>
    </w:p>
    <w:p w14:paraId="6E97D9AE" w14:textId="77777777" w:rsidR="007D7884" w:rsidRPr="00B02BDE" w:rsidRDefault="007D7884" w:rsidP="00E846AF">
      <w:pPr>
        <w:pStyle w:val="sche3"/>
        <w:tabs>
          <w:tab w:val="right" w:pos="9781"/>
        </w:tabs>
        <w:spacing w:line="360" w:lineRule="auto"/>
        <w:rPr>
          <w:sz w:val="22"/>
          <w:szCs w:val="22"/>
          <w:lang w:val="it-IT"/>
        </w:rPr>
      </w:pPr>
      <w:r w:rsidRPr="00B02BDE">
        <w:rPr>
          <w:sz w:val="22"/>
          <w:szCs w:val="22"/>
          <w:lang w:val="it-IT"/>
        </w:rPr>
        <w:t>residente a …………………………………………………………………………………………………………</w:t>
      </w:r>
    </w:p>
    <w:p w14:paraId="5286E3FE" w14:textId="77777777" w:rsidR="007D7884" w:rsidRPr="00B02BDE" w:rsidRDefault="007D7884" w:rsidP="00E846AF">
      <w:pPr>
        <w:pStyle w:val="sche3"/>
        <w:tabs>
          <w:tab w:val="right" w:pos="9781"/>
        </w:tabs>
        <w:spacing w:line="360" w:lineRule="auto"/>
        <w:rPr>
          <w:sz w:val="22"/>
          <w:szCs w:val="22"/>
          <w:lang w:val="it-IT"/>
        </w:rPr>
      </w:pPr>
      <w:r w:rsidRPr="00B02BDE">
        <w:rPr>
          <w:sz w:val="22"/>
          <w:szCs w:val="22"/>
          <w:lang w:val="it-IT"/>
        </w:rPr>
        <w:t xml:space="preserve">codice fiscale </w:t>
      </w:r>
      <w:r w:rsidRPr="00B02BDE">
        <w:rPr>
          <w:sz w:val="22"/>
          <w:szCs w:val="22"/>
          <w:lang w:val="it-IT"/>
        </w:rPr>
        <w:tab/>
        <w:t>……………….…………..….….……………..……………………………………….……………</w:t>
      </w:r>
    </w:p>
    <w:p w14:paraId="1BE563D0" w14:textId="77777777" w:rsidR="007D7884" w:rsidRPr="00B02BDE" w:rsidRDefault="007D7884" w:rsidP="00E846AF">
      <w:pPr>
        <w:pStyle w:val="sche3"/>
        <w:tabs>
          <w:tab w:val="right" w:pos="9781"/>
        </w:tabs>
        <w:spacing w:line="360" w:lineRule="auto"/>
        <w:rPr>
          <w:sz w:val="22"/>
          <w:szCs w:val="22"/>
          <w:lang w:val="it-IT"/>
        </w:rPr>
      </w:pPr>
      <w:r w:rsidRPr="00B02BDE">
        <w:rPr>
          <w:sz w:val="22"/>
          <w:szCs w:val="22"/>
          <w:lang w:val="it-IT"/>
        </w:rPr>
        <w:t>in qualità di</w:t>
      </w:r>
      <w:r w:rsidRPr="00B02BDE">
        <w:rPr>
          <w:sz w:val="22"/>
          <w:szCs w:val="22"/>
          <w:lang w:val="it-IT"/>
        </w:rPr>
        <w:tab/>
        <w:t>……………….……………………….….…………………………………………………………..</w:t>
      </w:r>
    </w:p>
    <w:p w14:paraId="4A32E28D" w14:textId="77777777" w:rsidR="007D7884" w:rsidRPr="00B02BDE" w:rsidRDefault="007D7884" w:rsidP="00E846AF">
      <w:pPr>
        <w:pStyle w:val="sche3"/>
        <w:tabs>
          <w:tab w:val="right" w:pos="9781"/>
        </w:tabs>
        <w:spacing w:line="360" w:lineRule="auto"/>
        <w:rPr>
          <w:sz w:val="22"/>
          <w:szCs w:val="22"/>
          <w:lang w:val="it-IT"/>
        </w:rPr>
      </w:pPr>
      <w:r w:rsidRPr="00B02BDE">
        <w:rPr>
          <w:sz w:val="22"/>
          <w:szCs w:val="22"/>
          <w:lang w:val="it-IT"/>
        </w:rPr>
        <w:t>dell’impresa</w:t>
      </w:r>
      <w:r w:rsidRPr="00B02BDE">
        <w:rPr>
          <w:sz w:val="22"/>
          <w:szCs w:val="22"/>
          <w:lang w:val="it-IT"/>
        </w:rPr>
        <w:tab/>
        <w:t>……………..…………………..…………………………….…………………………...................</w:t>
      </w:r>
    </w:p>
    <w:p w14:paraId="1D2A19B6" w14:textId="77777777" w:rsidR="007D7884" w:rsidRPr="00B02BDE" w:rsidRDefault="007D7884" w:rsidP="00E846AF">
      <w:pPr>
        <w:pStyle w:val="sche3"/>
        <w:tabs>
          <w:tab w:val="right" w:pos="9781"/>
        </w:tabs>
        <w:spacing w:line="360" w:lineRule="auto"/>
        <w:rPr>
          <w:sz w:val="22"/>
          <w:szCs w:val="22"/>
          <w:lang w:val="it-IT"/>
        </w:rPr>
      </w:pPr>
      <w:r w:rsidRPr="00B02BDE">
        <w:rPr>
          <w:sz w:val="22"/>
          <w:szCs w:val="22"/>
          <w:lang w:val="it-IT"/>
        </w:rPr>
        <w:t>partita IVA dell’impresa ……….……..……….…..………………………………………………….…………...</w:t>
      </w:r>
    </w:p>
    <w:p w14:paraId="73291077" w14:textId="77777777" w:rsidR="007D7884" w:rsidRPr="00DC2297" w:rsidRDefault="007D7884" w:rsidP="00E846AF">
      <w:pPr>
        <w:pStyle w:val="sche3"/>
        <w:rPr>
          <w:spacing w:val="-2"/>
          <w:sz w:val="22"/>
          <w:szCs w:val="22"/>
          <w:lang w:val="it-IT"/>
        </w:rPr>
      </w:pPr>
      <w:r w:rsidRPr="00DC2297">
        <w:rPr>
          <w:spacing w:val="-2"/>
          <w:sz w:val="22"/>
          <w:szCs w:val="22"/>
          <w:lang w:val="it-IT"/>
        </w:rPr>
        <w:t>Il sottoscritto, nella qualità innanzi indicata, al fine di consentire alla stazione appaltante di verificare se sussistano o meno cause che precludano la possibilità di partecipare alle gare indette per l’affidamento de</w:t>
      </w:r>
      <w:r>
        <w:rPr>
          <w:spacing w:val="-2"/>
          <w:sz w:val="22"/>
          <w:szCs w:val="22"/>
          <w:lang w:val="it-IT"/>
        </w:rPr>
        <w:t>l</w:t>
      </w:r>
      <w:r w:rsidRPr="00DC2297">
        <w:rPr>
          <w:spacing w:val="-2"/>
          <w:sz w:val="22"/>
          <w:szCs w:val="22"/>
          <w:lang w:val="it-IT"/>
        </w:rPr>
        <w:t>l</w:t>
      </w:r>
      <w:r>
        <w:rPr>
          <w:spacing w:val="-2"/>
          <w:sz w:val="22"/>
          <w:szCs w:val="22"/>
          <w:lang w:val="it-IT"/>
        </w:rPr>
        <w:t>’</w:t>
      </w:r>
      <w:r w:rsidRPr="00DC2297">
        <w:rPr>
          <w:spacing w:val="-2"/>
          <w:sz w:val="22"/>
          <w:szCs w:val="22"/>
          <w:lang w:val="it-IT"/>
        </w:rPr>
        <w:t>appalt</w:t>
      </w:r>
      <w:r>
        <w:rPr>
          <w:spacing w:val="-2"/>
          <w:sz w:val="22"/>
          <w:szCs w:val="22"/>
          <w:lang w:val="it-IT"/>
        </w:rPr>
        <w:t>o</w:t>
      </w:r>
      <w:r w:rsidRPr="00DC2297">
        <w:rPr>
          <w:spacing w:val="-2"/>
          <w:sz w:val="22"/>
          <w:szCs w:val="22"/>
          <w:lang w:val="it-IT"/>
        </w:rPr>
        <w:t xml:space="preserve"> e di stipulare il contratto conseguente all’eventuale aggiudicazione, ai sensi degli artt. 46 e 47 del D.P.R. 445/2000,</w:t>
      </w:r>
    </w:p>
    <w:p w14:paraId="09698BA9" w14:textId="77777777" w:rsidR="007D7884" w:rsidRPr="00DC2297" w:rsidRDefault="007D7884" w:rsidP="00E846AF">
      <w:pPr>
        <w:pStyle w:val="sche3"/>
        <w:jc w:val="center"/>
        <w:rPr>
          <w:spacing w:val="-2"/>
          <w:sz w:val="8"/>
          <w:szCs w:val="22"/>
          <w:lang w:val="it-IT"/>
        </w:rPr>
      </w:pPr>
    </w:p>
    <w:p w14:paraId="311F918F" w14:textId="77777777" w:rsidR="007D7884" w:rsidRPr="00942C46" w:rsidRDefault="007D7884" w:rsidP="00E846AF">
      <w:pPr>
        <w:pStyle w:val="Corpodeltesto21"/>
        <w:spacing w:before="60" w:after="60" w:line="240" w:lineRule="auto"/>
        <w:ind w:left="0"/>
        <w:jc w:val="center"/>
        <w:outlineLvl w:val="0"/>
        <w:rPr>
          <w:rFonts w:ascii="Times New Roman" w:hAnsi="Times New Roman"/>
          <w:b/>
          <w:bCs/>
          <w:sz w:val="22"/>
          <w:szCs w:val="22"/>
        </w:rPr>
      </w:pPr>
      <w:r w:rsidRPr="00942C46">
        <w:rPr>
          <w:rFonts w:ascii="Times New Roman" w:hAnsi="Times New Roman"/>
          <w:b/>
          <w:bCs/>
          <w:sz w:val="22"/>
          <w:szCs w:val="22"/>
        </w:rPr>
        <w:t>DICHIARA CHE</w:t>
      </w:r>
    </w:p>
    <w:p w14:paraId="231FF983" w14:textId="30900AA9" w:rsidR="007D7884" w:rsidRPr="00942C46" w:rsidRDefault="007D7884" w:rsidP="00E846AF">
      <w:pPr>
        <w:pStyle w:val="sche3"/>
        <w:numPr>
          <w:ilvl w:val="0"/>
          <w:numId w:val="5"/>
        </w:numPr>
        <w:rPr>
          <w:spacing w:val="-2"/>
          <w:lang w:val="it-IT"/>
        </w:rPr>
      </w:pPr>
      <w:r w:rsidRPr="00942C46">
        <w:rPr>
          <w:spacing w:val="-2"/>
          <w:sz w:val="22"/>
          <w:szCs w:val="22"/>
          <w:lang w:val="it-IT"/>
        </w:rPr>
        <w:t xml:space="preserve">non sussistono le cause di esclusione previste dall’art. </w:t>
      </w:r>
      <w:r w:rsidR="00863691">
        <w:rPr>
          <w:spacing w:val="-2"/>
          <w:sz w:val="22"/>
          <w:szCs w:val="22"/>
          <w:lang w:val="it-IT"/>
        </w:rPr>
        <w:t>94</w:t>
      </w:r>
      <w:r w:rsidRPr="00942C46">
        <w:rPr>
          <w:spacing w:val="-2"/>
          <w:sz w:val="22"/>
          <w:szCs w:val="22"/>
          <w:lang w:val="it-IT"/>
        </w:rPr>
        <w:t xml:space="preserve">, comma 1 del </w:t>
      </w:r>
      <w:r w:rsidRPr="00942C46">
        <w:rPr>
          <w:i/>
          <w:spacing w:val="-2"/>
          <w:sz w:val="22"/>
          <w:szCs w:val="22"/>
          <w:lang w:val="it-IT"/>
        </w:rPr>
        <w:t>Codice</w:t>
      </w:r>
      <w:r w:rsidRPr="00942C46">
        <w:rPr>
          <w:spacing w:val="-2"/>
          <w:sz w:val="22"/>
          <w:szCs w:val="22"/>
          <w:lang w:val="it-IT"/>
        </w:rPr>
        <w:t>, in quanto nei propri confronti:</w:t>
      </w:r>
    </w:p>
    <w:p w14:paraId="1CB3D2E9" w14:textId="47DA59A5" w:rsidR="007D7884" w:rsidRPr="00942C46" w:rsidRDefault="007D7884" w:rsidP="00E846AF">
      <w:pPr>
        <w:pStyle w:val="sche3"/>
        <w:numPr>
          <w:ilvl w:val="0"/>
          <w:numId w:val="6"/>
        </w:numPr>
        <w:tabs>
          <w:tab w:val="clear" w:pos="1440"/>
          <w:tab w:val="num" w:pos="709"/>
        </w:tabs>
        <w:ind w:left="709" w:hanging="425"/>
        <w:rPr>
          <w:spacing w:val="-2"/>
          <w:lang w:val="it-IT"/>
        </w:rPr>
      </w:pPr>
      <w:r w:rsidRPr="00942C46">
        <w:rPr>
          <w:spacing w:val="-2"/>
          <w:sz w:val="22"/>
          <w:szCs w:val="22"/>
          <w:lang w:val="it-IT"/>
        </w:rPr>
        <w:t xml:space="preserve">non è stata pronunciata alcuna sentenza definitiva di condanna o emesso decreto penale di condanna divenuto irrevocabile o sentenza di applicazione della pena su richiesta ai sensi dell’art. 444 del codice di procedure penale per nessuno dei reati indicati alle </w:t>
      </w:r>
      <w:r w:rsidRPr="00942C46">
        <w:rPr>
          <w:sz w:val="22"/>
          <w:szCs w:val="22"/>
          <w:lang w:val="it-IT"/>
        </w:rPr>
        <w:t xml:space="preserve">lettere da a) a </w:t>
      </w:r>
      <w:r w:rsidR="00863691">
        <w:rPr>
          <w:sz w:val="22"/>
          <w:szCs w:val="22"/>
          <w:lang w:val="it-IT"/>
        </w:rPr>
        <w:t>h</w:t>
      </w:r>
      <w:r w:rsidRPr="00942C46">
        <w:rPr>
          <w:sz w:val="22"/>
          <w:szCs w:val="22"/>
          <w:lang w:val="it-IT"/>
        </w:rPr>
        <w:t xml:space="preserve">) del succitato art. </w:t>
      </w:r>
      <w:r w:rsidR="00863691">
        <w:rPr>
          <w:sz w:val="22"/>
          <w:szCs w:val="22"/>
          <w:lang w:val="it-IT"/>
        </w:rPr>
        <w:t>94</w:t>
      </w:r>
      <w:r w:rsidRPr="00942C46">
        <w:rPr>
          <w:sz w:val="22"/>
          <w:szCs w:val="22"/>
          <w:lang w:val="it-IT"/>
        </w:rPr>
        <w:t>, comma 1</w:t>
      </w:r>
      <w:r w:rsidRPr="00942C46">
        <w:rPr>
          <w:spacing w:val="-2"/>
          <w:lang w:val="it-IT"/>
        </w:rPr>
        <w:t>(</w:t>
      </w:r>
      <w:r w:rsidRPr="00942C46">
        <w:rPr>
          <w:i/>
          <w:spacing w:val="-2"/>
          <w:lang w:val="it-IT"/>
        </w:rPr>
        <w:t>al riguardo si potranno allegare le Visure di cui all’art. 33 D.P.R. 313/2002</w:t>
      </w:r>
      <w:r w:rsidRPr="00942C46">
        <w:rPr>
          <w:spacing w:val="-2"/>
          <w:lang w:val="it-IT"/>
        </w:rPr>
        <w:t>);</w:t>
      </w:r>
    </w:p>
    <w:p w14:paraId="39AEF096" w14:textId="77777777" w:rsidR="007D7884" w:rsidRPr="00942C46" w:rsidRDefault="007D7884" w:rsidP="00E846AF">
      <w:pPr>
        <w:pStyle w:val="sche3"/>
        <w:ind w:left="571"/>
        <w:jc w:val="center"/>
        <w:rPr>
          <w:sz w:val="22"/>
          <w:szCs w:val="22"/>
          <w:lang w:val="it-IT"/>
        </w:rPr>
      </w:pPr>
      <w:r w:rsidRPr="00942C46">
        <w:rPr>
          <w:b/>
          <w:i/>
          <w:sz w:val="22"/>
          <w:szCs w:val="22"/>
          <w:lang w:val="it-IT"/>
        </w:rPr>
        <w:t>oppure</w:t>
      </w:r>
    </w:p>
    <w:p w14:paraId="07509053" w14:textId="264A17EF" w:rsidR="007D7884" w:rsidRPr="00DC2297" w:rsidRDefault="007D7884" w:rsidP="00E846AF">
      <w:pPr>
        <w:pStyle w:val="sche3"/>
        <w:numPr>
          <w:ilvl w:val="0"/>
          <w:numId w:val="6"/>
        </w:numPr>
        <w:tabs>
          <w:tab w:val="clear" w:pos="1440"/>
          <w:tab w:val="num" w:pos="709"/>
        </w:tabs>
        <w:ind w:left="709" w:hanging="425"/>
        <w:rPr>
          <w:lang w:val="it-IT"/>
        </w:rPr>
      </w:pPr>
      <w:r w:rsidRPr="00DC2297">
        <w:rPr>
          <w:spacing w:val="-4"/>
          <w:sz w:val="22"/>
          <w:szCs w:val="22"/>
          <w:lang w:val="it-IT"/>
        </w:rPr>
        <w:t>(</w:t>
      </w:r>
      <w:r w:rsidRPr="00DC2297">
        <w:rPr>
          <w:i/>
          <w:spacing w:val="-4"/>
          <w:sz w:val="22"/>
          <w:szCs w:val="22"/>
          <w:lang w:val="it-IT"/>
        </w:rPr>
        <w:t>se del caso</w:t>
      </w:r>
      <w:r w:rsidRPr="00DC2297">
        <w:rPr>
          <w:spacing w:val="-4"/>
          <w:sz w:val="22"/>
          <w:szCs w:val="22"/>
          <w:lang w:val="it-IT"/>
        </w:rPr>
        <w:t xml:space="preserve">) </w:t>
      </w:r>
      <w:r w:rsidRPr="00DC2297">
        <w:rPr>
          <w:sz w:val="22"/>
          <w:szCs w:val="22"/>
          <w:lang w:val="it-IT"/>
        </w:rPr>
        <w:t xml:space="preserve">è stata pronunciata sentenza definitiva di condanna o emesso decreto penale di condanna divenuto irrevocabile o sentenza di applicazione della pena su richiesta ai sensi dell’art. 444 del codice di procedure penale per uno dei reati indicati alle lettere da a) a </w:t>
      </w:r>
      <w:r w:rsidR="00863691">
        <w:rPr>
          <w:sz w:val="22"/>
          <w:szCs w:val="22"/>
          <w:lang w:val="it-IT"/>
        </w:rPr>
        <w:t>h</w:t>
      </w:r>
      <w:r w:rsidRPr="00DC2297">
        <w:rPr>
          <w:sz w:val="22"/>
          <w:szCs w:val="22"/>
          <w:lang w:val="it-IT"/>
        </w:rPr>
        <w:t xml:space="preserve">) del succitato art. </w:t>
      </w:r>
      <w:r w:rsidR="00863691">
        <w:rPr>
          <w:sz w:val="22"/>
          <w:szCs w:val="22"/>
          <w:lang w:val="it-IT"/>
        </w:rPr>
        <w:t>94</w:t>
      </w:r>
      <w:r w:rsidRPr="00DC2297">
        <w:rPr>
          <w:sz w:val="22"/>
          <w:szCs w:val="22"/>
          <w:lang w:val="it-IT"/>
        </w:rPr>
        <w:t xml:space="preserve">, comma 1 </w:t>
      </w:r>
      <w:r w:rsidRPr="00DC2297">
        <w:rPr>
          <w:lang w:val="it-IT"/>
        </w:rPr>
        <w:t>(</w:t>
      </w:r>
      <w:r w:rsidRPr="00DC2297">
        <w:rPr>
          <w:i/>
          <w:lang w:val="it-IT"/>
        </w:rPr>
        <w:t xml:space="preserve">al fine di consentire alla stazione appaltante di effettuare la dovuta disamina e valutarne l’incidenza sulla moralità professionale, indicare la data della sentenza definitiva di condanna, del decreto penale di condanna o della sentenza di applicazione della pena su richiesta, la relativa durata, il reato commesso tra quelli di cui all’art. </w:t>
      </w:r>
      <w:r w:rsidR="00863691">
        <w:rPr>
          <w:i/>
          <w:lang w:val="it-IT"/>
        </w:rPr>
        <w:t>94</w:t>
      </w:r>
      <w:r w:rsidRPr="00DC2297">
        <w:rPr>
          <w:i/>
          <w:lang w:val="it-IT"/>
        </w:rPr>
        <w:t xml:space="preserve">, comma 1 lettere da a) e </w:t>
      </w:r>
      <w:r w:rsidR="00863691">
        <w:rPr>
          <w:i/>
          <w:lang w:val="it-IT"/>
        </w:rPr>
        <w:t>h</w:t>
      </w:r>
      <w:r w:rsidRPr="00DC2297">
        <w:rPr>
          <w:i/>
          <w:lang w:val="it-IT"/>
        </w:rPr>
        <w:t>) del Codice , i motivi di condanna e, se stabilita direttamente nella sentenza di condanna la durata della pena accessoria, la durata del periodo di esclusione</w:t>
      </w:r>
      <w:r w:rsidRPr="00DC2297">
        <w:rPr>
          <w:lang w:val="it-IT"/>
        </w:rPr>
        <w:t>) (</w:t>
      </w:r>
      <w:r w:rsidRPr="00DC2297">
        <w:rPr>
          <w:i/>
          <w:spacing w:val="-2"/>
          <w:lang w:val="it-IT"/>
        </w:rPr>
        <w:t>al riguardo si potranno allegare le Visure di cui all’art. 33 D.P.R. 313/2002</w:t>
      </w:r>
      <w:r w:rsidRPr="00DC2297">
        <w:rPr>
          <w:lang w:val="it-IT"/>
        </w:rPr>
        <w:t>):</w:t>
      </w:r>
    </w:p>
    <w:p w14:paraId="38BD6DDC" w14:textId="77777777" w:rsidR="007D7884" w:rsidRPr="00DC2297" w:rsidRDefault="007D7884" w:rsidP="00E846AF">
      <w:pPr>
        <w:pStyle w:val="sche3"/>
        <w:ind w:left="709"/>
        <w:rPr>
          <w:spacing w:val="-2"/>
          <w:lang w:val="it-IT"/>
        </w:rPr>
      </w:pPr>
      <w:r w:rsidRPr="00DC2297">
        <w:rPr>
          <w:sz w:val="22"/>
          <w:szCs w:val="22"/>
          <w:lang w:val="it-IT"/>
        </w:rPr>
        <w:t>…………………………………………………………………………………………………………... …………………………………………………………………………………………………………... …………………………………………………………………………………………………………...</w:t>
      </w:r>
    </w:p>
    <w:p w14:paraId="562C631E" w14:textId="7E785C35" w:rsidR="007D7884" w:rsidRPr="00DC2297" w:rsidRDefault="007D7884" w:rsidP="00E846AF">
      <w:pPr>
        <w:pStyle w:val="sche3"/>
        <w:numPr>
          <w:ilvl w:val="0"/>
          <w:numId w:val="5"/>
        </w:numPr>
        <w:rPr>
          <w:spacing w:val="-2"/>
          <w:lang w:val="it-IT"/>
        </w:rPr>
      </w:pPr>
      <w:r w:rsidRPr="00DC2297">
        <w:rPr>
          <w:spacing w:val="-2"/>
          <w:sz w:val="22"/>
          <w:szCs w:val="22"/>
          <w:lang w:val="it-IT"/>
        </w:rPr>
        <w:t xml:space="preserve">non sussistono le cause di esclusione previste dall’art. </w:t>
      </w:r>
      <w:r w:rsidR="00863691">
        <w:rPr>
          <w:spacing w:val="-2"/>
          <w:sz w:val="22"/>
          <w:szCs w:val="22"/>
          <w:lang w:val="it-IT"/>
        </w:rPr>
        <w:t>94</w:t>
      </w:r>
      <w:r w:rsidRPr="00DC2297">
        <w:rPr>
          <w:spacing w:val="-2"/>
          <w:sz w:val="22"/>
          <w:szCs w:val="22"/>
          <w:lang w:val="it-IT"/>
        </w:rPr>
        <w:t xml:space="preserve">, comma 2, del </w:t>
      </w:r>
      <w:r w:rsidRPr="00DC2297">
        <w:rPr>
          <w:i/>
          <w:spacing w:val="-2"/>
          <w:sz w:val="22"/>
          <w:szCs w:val="22"/>
          <w:lang w:val="it-IT"/>
        </w:rPr>
        <w:t>Codice</w:t>
      </w:r>
      <w:r w:rsidRPr="00DC2297">
        <w:rPr>
          <w:spacing w:val="-2"/>
          <w:sz w:val="22"/>
          <w:szCs w:val="22"/>
          <w:lang w:val="it-IT"/>
        </w:rPr>
        <w:t xml:space="preserve">, in quanto non sussiste alcuna causa di decadenza, sospensione o divieto previste dall’art. 67 del D. Lgs. </w:t>
      </w:r>
      <w:smartTag w:uri="urn:schemas-microsoft-com:office:smarttags" w:element="date">
        <w:smartTagPr>
          <w:attr w:name="Year" w:val="2011"/>
          <w:attr w:name="Day" w:val="6"/>
          <w:attr w:name="Month" w:val="9"/>
          <w:attr w:name="ls" w:val="trans"/>
        </w:smartTagPr>
        <w:r w:rsidRPr="00DC2297">
          <w:rPr>
            <w:spacing w:val="-2"/>
            <w:sz w:val="22"/>
            <w:szCs w:val="22"/>
            <w:lang w:val="it-IT"/>
          </w:rPr>
          <w:t>6 settembre 2011</w:t>
        </w:r>
      </w:smartTag>
      <w:r w:rsidRPr="00DC2297">
        <w:rPr>
          <w:spacing w:val="-2"/>
          <w:sz w:val="22"/>
          <w:szCs w:val="22"/>
          <w:lang w:val="it-IT"/>
        </w:rPr>
        <w:t>, n. 159 o tentativo di infiltrazione mafiosa di cui all’art. 84, comma 4, del medesimo decreto;</w:t>
      </w:r>
    </w:p>
    <w:p w14:paraId="7FE359B3" w14:textId="77777777" w:rsidR="007D7884" w:rsidRPr="00DC2297" w:rsidRDefault="007D7884" w:rsidP="00E846AF">
      <w:pPr>
        <w:pStyle w:val="sche3"/>
        <w:rPr>
          <w:spacing w:val="-2"/>
          <w:sz w:val="6"/>
          <w:szCs w:val="22"/>
          <w:lang w:val="it-IT"/>
        </w:rPr>
      </w:pPr>
    </w:p>
    <w:p w14:paraId="4FF52622" w14:textId="77777777" w:rsidR="007D7884" w:rsidRPr="00DC2297" w:rsidRDefault="007D7884" w:rsidP="00E846AF">
      <w:pPr>
        <w:pStyle w:val="sche3"/>
        <w:rPr>
          <w:spacing w:val="-2"/>
          <w:sz w:val="22"/>
          <w:szCs w:val="22"/>
          <w:lang w:val="it-IT"/>
        </w:rPr>
      </w:pPr>
      <w:r w:rsidRPr="00DC2297">
        <w:rPr>
          <w:spacing w:val="-2"/>
          <w:sz w:val="22"/>
          <w:szCs w:val="22"/>
          <w:lang w:val="it-IT"/>
        </w:rPr>
        <w:t>Con riferimento alle dichiarazioni sostitutive innanzi rese ai sensi degli artt. 46 e 47 del D.P.R. 445/2000, il sottoscritto altresì,</w:t>
      </w:r>
    </w:p>
    <w:p w14:paraId="0AC4B4CE" w14:textId="77777777" w:rsidR="007D7884" w:rsidRPr="00586A95" w:rsidRDefault="007D7884" w:rsidP="00E846AF">
      <w:pPr>
        <w:pStyle w:val="Corpodeltesto21"/>
        <w:spacing w:line="240" w:lineRule="auto"/>
        <w:ind w:left="0"/>
        <w:jc w:val="center"/>
        <w:outlineLvl w:val="0"/>
        <w:rPr>
          <w:rFonts w:ascii="Times New Roman" w:hAnsi="Times New Roman"/>
          <w:b/>
          <w:bCs/>
          <w:sz w:val="22"/>
          <w:szCs w:val="22"/>
        </w:rPr>
      </w:pPr>
      <w:r w:rsidRPr="00586A95">
        <w:rPr>
          <w:rFonts w:ascii="Times New Roman" w:hAnsi="Times New Roman"/>
          <w:b/>
          <w:bCs/>
          <w:sz w:val="22"/>
          <w:szCs w:val="22"/>
        </w:rPr>
        <w:t>DICHIARA</w:t>
      </w:r>
    </w:p>
    <w:p w14:paraId="3758FD22" w14:textId="77777777" w:rsidR="007D7884" w:rsidRPr="00B02BDE" w:rsidRDefault="007D7884" w:rsidP="00E846AF">
      <w:pPr>
        <w:pStyle w:val="sche3"/>
        <w:numPr>
          <w:ilvl w:val="0"/>
          <w:numId w:val="1"/>
        </w:numPr>
        <w:tabs>
          <w:tab w:val="clear" w:pos="360"/>
          <w:tab w:val="num" w:pos="218"/>
        </w:tabs>
        <w:ind w:left="218" w:hanging="218"/>
        <w:rPr>
          <w:spacing w:val="-2"/>
          <w:sz w:val="22"/>
          <w:szCs w:val="22"/>
          <w:lang w:val="it-IT"/>
        </w:rPr>
      </w:pPr>
      <w:r w:rsidRPr="00B02BDE">
        <w:rPr>
          <w:spacing w:val="-2"/>
          <w:sz w:val="22"/>
          <w:szCs w:val="22"/>
          <w:lang w:val="it-IT"/>
        </w:rPr>
        <w:t>di essere pienamente consapevole che la veridicità delle predette dichiarazioni è sottoposta ai controlli previsti dall’art. 71 del D.P.R. 445/2000 medesimo;</w:t>
      </w:r>
    </w:p>
    <w:p w14:paraId="6BF3C0F7" w14:textId="77777777" w:rsidR="007D7884" w:rsidRPr="00B02BDE" w:rsidRDefault="007D7884" w:rsidP="00E846AF">
      <w:pPr>
        <w:pStyle w:val="sche3"/>
        <w:numPr>
          <w:ilvl w:val="0"/>
          <w:numId w:val="1"/>
        </w:numPr>
        <w:tabs>
          <w:tab w:val="clear" w:pos="360"/>
          <w:tab w:val="num" w:pos="218"/>
        </w:tabs>
        <w:ind w:left="218" w:hanging="218"/>
        <w:rPr>
          <w:spacing w:val="-2"/>
          <w:sz w:val="22"/>
          <w:szCs w:val="22"/>
          <w:lang w:val="it-IT"/>
        </w:rPr>
      </w:pPr>
      <w:r w:rsidRPr="00B02BDE">
        <w:rPr>
          <w:spacing w:val="-2"/>
          <w:sz w:val="22"/>
          <w:szCs w:val="22"/>
          <w:lang w:val="it-IT"/>
        </w:rPr>
        <w:t>di essere pienamente consapevole delle conseguenze previste dagli artt. 75 (decadenza dai benefici) e 76 (sanzioni penali) del più volte citato D.P.R. 445/2000, qualora vengano rilasciate dichiarazioni mendaci ovvero si formino atti falsi o se ne faccia uso.</w:t>
      </w:r>
    </w:p>
    <w:p w14:paraId="013EA5BE" w14:textId="77777777" w:rsidR="007D7884" w:rsidRPr="009F207D" w:rsidRDefault="007D7884" w:rsidP="00E846AF">
      <w:pPr>
        <w:pStyle w:val="sche3"/>
        <w:rPr>
          <w:spacing w:val="-2"/>
          <w:sz w:val="16"/>
          <w:szCs w:val="22"/>
          <w:lang w:val="it-IT"/>
        </w:rPr>
      </w:pPr>
    </w:p>
    <w:p w14:paraId="5B690D9D" w14:textId="77777777" w:rsidR="007D7884" w:rsidRPr="009F207D" w:rsidRDefault="007D7884" w:rsidP="00E846AF">
      <w:pPr>
        <w:pStyle w:val="sche3"/>
        <w:rPr>
          <w:spacing w:val="-2"/>
          <w:sz w:val="22"/>
          <w:szCs w:val="22"/>
          <w:lang w:val="it-IT"/>
        </w:rPr>
      </w:pPr>
      <w:r w:rsidRPr="009F207D">
        <w:rPr>
          <w:spacing w:val="-2"/>
          <w:sz w:val="22"/>
          <w:szCs w:val="22"/>
          <w:lang w:val="it-IT"/>
        </w:rPr>
        <w:t xml:space="preserve">Il sottoscritto dichiara, infine, di essere consapevole che, ai sensi di quanto disposto dal Regolamento UE </w:t>
      </w:r>
      <w:r w:rsidRPr="009F207D">
        <w:rPr>
          <w:spacing w:val="-2"/>
          <w:sz w:val="22"/>
          <w:szCs w:val="22"/>
          <w:lang w:val="it-IT"/>
        </w:rPr>
        <w:lastRenderedPageBreak/>
        <w:t>2016/679 (GDPR), i dati personali esposti, nonché quelli acquisiti dalla stazione appaltante in sede di verifica, saranno trattati, se del caso con strumenti informatici, esclusivamente nell’ambito del procedimento per il quale la presente dichiarazione viene resa.</w:t>
      </w:r>
    </w:p>
    <w:p w14:paraId="683C2497" w14:textId="77777777" w:rsidR="007D7884" w:rsidRPr="00C341CC" w:rsidRDefault="007D7884" w:rsidP="00E846AF">
      <w:pPr>
        <w:ind w:left="142"/>
        <w:jc w:val="both"/>
        <w:rPr>
          <w:sz w:val="18"/>
          <w:szCs w:val="22"/>
        </w:rPr>
      </w:pPr>
    </w:p>
    <w:p w14:paraId="66549104" w14:textId="77777777" w:rsidR="007D7884" w:rsidRPr="00B02BDE" w:rsidRDefault="007D7884" w:rsidP="00E846AF">
      <w:pPr>
        <w:ind w:left="142"/>
        <w:jc w:val="both"/>
        <w:rPr>
          <w:i/>
          <w:sz w:val="22"/>
          <w:szCs w:val="22"/>
        </w:rPr>
      </w:pPr>
      <w:r w:rsidRPr="00B02BDE">
        <w:rPr>
          <w:sz w:val="22"/>
          <w:szCs w:val="22"/>
        </w:rPr>
        <w:t xml:space="preserve">………………….……, …………… </w:t>
      </w:r>
      <w:r w:rsidRPr="00B02BDE">
        <w:rPr>
          <w:i/>
          <w:sz w:val="22"/>
          <w:szCs w:val="22"/>
        </w:rPr>
        <w:t>(precisare luogo e data)</w:t>
      </w:r>
      <w:r w:rsidRPr="00B02BDE">
        <w:rPr>
          <w:i/>
          <w:sz w:val="22"/>
          <w:szCs w:val="22"/>
        </w:rPr>
        <w:tab/>
      </w:r>
      <w:r w:rsidRPr="00B02BDE">
        <w:rPr>
          <w:i/>
          <w:sz w:val="22"/>
          <w:szCs w:val="22"/>
        </w:rPr>
        <w:tab/>
      </w:r>
      <w:r w:rsidRPr="00B02BDE">
        <w:rPr>
          <w:i/>
          <w:sz w:val="22"/>
          <w:szCs w:val="22"/>
        </w:rPr>
        <w:tab/>
      </w:r>
    </w:p>
    <w:p w14:paraId="554C3053" w14:textId="77777777" w:rsidR="007D7884" w:rsidRPr="00B02BDE" w:rsidRDefault="007D7884" w:rsidP="00E846AF">
      <w:pPr>
        <w:pStyle w:val="sche4"/>
        <w:tabs>
          <w:tab w:val="left" w:pos="450"/>
          <w:tab w:val="center" w:pos="6946"/>
          <w:tab w:val="left" w:leader="dot" w:pos="8824"/>
        </w:tabs>
        <w:outlineLvl w:val="0"/>
        <w:rPr>
          <w:i/>
          <w:sz w:val="22"/>
          <w:szCs w:val="22"/>
          <w:lang w:val="it-IT"/>
        </w:rPr>
      </w:pPr>
      <w:r w:rsidRPr="00B02BDE">
        <w:rPr>
          <w:i/>
          <w:sz w:val="22"/>
          <w:szCs w:val="22"/>
          <w:lang w:val="it-IT"/>
        </w:rPr>
        <w:tab/>
      </w:r>
      <w:r w:rsidRPr="00B02BDE">
        <w:rPr>
          <w:i/>
          <w:sz w:val="22"/>
          <w:szCs w:val="22"/>
          <w:lang w:val="it-IT"/>
        </w:rPr>
        <w:tab/>
        <w:t>FIRMA</w:t>
      </w:r>
    </w:p>
    <w:p w14:paraId="66E6D33D" w14:textId="77777777" w:rsidR="007D7884" w:rsidRPr="00B02BDE" w:rsidRDefault="007D7884" w:rsidP="00E846AF">
      <w:pPr>
        <w:pStyle w:val="sche4"/>
        <w:tabs>
          <w:tab w:val="left" w:pos="450"/>
          <w:tab w:val="center" w:pos="6946"/>
          <w:tab w:val="left" w:leader="dot" w:pos="8824"/>
        </w:tabs>
        <w:rPr>
          <w:i/>
          <w:sz w:val="22"/>
          <w:szCs w:val="22"/>
          <w:lang w:val="it-IT"/>
        </w:rPr>
      </w:pPr>
    </w:p>
    <w:p w14:paraId="4042CB5D" w14:textId="77777777" w:rsidR="007D7884" w:rsidRPr="00B02BDE" w:rsidRDefault="007D7884" w:rsidP="00E846AF">
      <w:pPr>
        <w:pStyle w:val="sche4"/>
        <w:tabs>
          <w:tab w:val="left" w:pos="450"/>
          <w:tab w:val="center" w:pos="6946"/>
          <w:tab w:val="left" w:leader="dot" w:pos="8824"/>
        </w:tabs>
        <w:rPr>
          <w:iCs/>
          <w:sz w:val="22"/>
          <w:szCs w:val="22"/>
          <w:lang w:val="it-IT"/>
        </w:rPr>
      </w:pPr>
      <w:r w:rsidRPr="00B02BDE">
        <w:rPr>
          <w:i/>
          <w:sz w:val="22"/>
          <w:szCs w:val="22"/>
          <w:lang w:val="it-IT"/>
        </w:rPr>
        <w:tab/>
      </w:r>
      <w:r w:rsidRPr="00B02BDE">
        <w:rPr>
          <w:i/>
          <w:sz w:val="22"/>
          <w:szCs w:val="22"/>
          <w:lang w:val="it-IT"/>
        </w:rPr>
        <w:tab/>
        <w:t>__________________________________</w:t>
      </w:r>
    </w:p>
    <w:p w14:paraId="5D808075" w14:textId="77777777" w:rsidR="007D7884" w:rsidRPr="00C341CC" w:rsidRDefault="007D7884" w:rsidP="00E846AF">
      <w:pPr>
        <w:pStyle w:val="sche3"/>
        <w:rPr>
          <w:b/>
          <w:color w:val="0000FF"/>
          <w:spacing w:val="-2"/>
          <w:szCs w:val="24"/>
          <w:lang w:val="it-IT"/>
        </w:rPr>
      </w:pPr>
    </w:p>
    <w:p w14:paraId="25CCE1E5" w14:textId="77777777" w:rsidR="007D7884" w:rsidRPr="00B02BDE" w:rsidRDefault="007D7884" w:rsidP="00E846AF">
      <w:pPr>
        <w:pStyle w:val="sche3"/>
        <w:outlineLvl w:val="0"/>
        <w:rPr>
          <w:b/>
          <w:smallCaps/>
          <w:sz w:val="22"/>
          <w:szCs w:val="22"/>
          <w:lang w:val="it-IT"/>
        </w:rPr>
      </w:pPr>
      <w:r w:rsidRPr="00B02BDE">
        <w:rPr>
          <w:b/>
          <w:smallCaps/>
          <w:sz w:val="22"/>
          <w:szCs w:val="22"/>
          <w:lang w:val="it-IT"/>
        </w:rPr>
        <w:t>N.B.</w:t>
      </w:r>
    </w:p>
    <w:p w14:paraId="4002DC6B" w14:textId="76A0980F" w:rsidR="007D7884" w:rsidRPr="00785512" w:rsidRDefault="007D7884" w:rsidP="00E846AF">
      <w:pPr>
        <w:pStyle w:val="Corpodeltesto21"/>
        <w:tabs>
          <w:tab w:val="left" w:pos="7629"/>
        </w:tabs>
        <w:spacing w:line="240" w:lineRule="auto"/>
        <w:ind w:left="0"/>
        <w:rPr>
          <w:color w:val="008000"/>
          <w:spacing w:val="-2"/>
          <w:sz w:val="22"/>
          <w:szCs w:val="22"/>
        </w:rPr>
      </w:pPr>
      <w:r>
        <w:rPr>
          <w:rFonts w:ascii="Times New Roman" w:hAnsi="Times New Roman"/>
          <w:spacing w:val="-2"/>
          <w:sz w:val="22"/>
          <w:szCs w:val="22"/>
        </w:rPr>
        <w:t xml:space="preserve">Si precisa che la presente dichiarazione dovrà essere resa personalmente dai soggetti indicati all’art. </w:t>
      </w:r>
      <w:r w:rsidR="00863691">
        <w:rPr>
          <w:rFonts w:ascii="Times New Roman" w:hAnsi="Times New Roman"/>
          <w:spacing w:val="-2"/>
          <w:sz w:val="22"/>
          <w:szCs w:val="22"/>
        </w:rPr>
        <w:t>94</w:t>
      </w:r>
      <w:r>
        <w:rPr>
          <w:rFonts w:ascii="Times New Roman" w:hAnsi="Times New Roman"/>
          <w:spacing w:val="-2"/>
          <w:sz w:val="22"/>
          <w:szCs w:val="22"/>
        </w:rPr>
        <w:t xml:space="preserve">, comma 3, del </w:t>
      </w:r>
      <w:r>
        <w:rPr>
          <w:rFonts w:ascii="Times New Roman" w:hAnsi="Times New Roman"/>
          <w:i/>
          <w:spacing w:val="-2"/>
          <w:sz w:val="22"/>
          <w:szCs w:val="22"/>
        </w:rPr>
        <w:t>Codice</w:t>
      </w:r>
      <w:r>
        <w:rPr>
          <w:rFonts w:ascii="Times New Roman" w:hAnsi="Times New Roman"/>
          <w:spacing w:val="-2"/>
          <w:sz w:val="22"/>
          <w:szCs w:val="22"/>
        </w:rPr>
        <w:t xml:space="preserve"> solo qualora l’attestazione in questione non sia stata resa in sede di dichiarazione generale dal legale rappresentante in nome e per conto di tutti i soggetti in questione.</w:t>
      </w:r>
    </w:p>
    <w:p w14:paraId="48CEC0A0" w14:textId="77777777" w:rsidR="007D7884" w:rsidRDefault="007D7884" w:rsidP="00E846AF">
      <w:pPr>
        <w:pStyle w:val="Corpotesto"/>
        <w:spacing w:line="240" w:lineRule="auto"/>
        <w:outlineLvl w:val="0"/>
        <w:rPr>
          <w:b/>
          <w:szCs w:val="24"/>
        </w:rPr>
      </w:pPr>
    </w:p>
    <w:p w14:paraId="3EC0861A" w14:textId="77777777" w:rsidR="007D7884" w:rsidRDefault="007D7884"/>
    <w:sectPr w:rsidR="007D7884" w:rsidSect="00415B4E">
      <w:footerReference w:type="default" r:id="rId7"/>
      <w:pgSz w:w="11906" w:h="16838"/>
      <w:pgMar w:top="1701" w:right="1021" w:bottom="1701" w:left="1021" w:header="68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6318" w14:textId="77777777" w:rsidR="00854032" w:rsidRDefault="00854032" w:rsidP="00E846AF">
      <w:r>
        <w:separator/>
      </w:r>
    </w:p>
  </w:endnote>
  <w:endnote w:type="continuationSeparator" w:id="0">
    <w:p w14:paraId="40067980" w14:textId="77777777" w:rsidR="00854032" w:rsidRDefault="00854032" w:rsidP="00E8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Bold">
    <w:altName w:val="Garamon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77855" w14:textId="77777777" w:rsidR="007D7884" w:rsidRPr="006C4498" w:rsidRDefault="007D7884" w:rsidP="006C4498">
    <w:pPr>
      <w:pStyle w:val="Pidipagina"/>
      <w:framePr w:wrap="around" w:vAnchor="text" w:hAnchor="margin" w:xAlign="center" w:y="1"/>
      <w:rPr>
        <w:rStyle w:val="Numeropagina"/>
        <w:sz w:val="21"/>
        <w:szCs w:val="21"/>
      </w:rPr>
    </w:pPr>
    <w:r w:rsidRPr="006C4498">
      <w:rPr>
        <w:rStyle w:val="Numeropagina"/>
        <w:sz w:val="21"/>
        <w:szCs w:val="21"/>
      </w:rPr>
      <w:fldChar w:fldCharType="begin"/>
    </w:r>
    <w:r w:rsidRPr="006C4498">
      <w:rPr>
        <w:rStyle w:val="Numeropagina"/>
        <w:sz w:val="21"/>
        <w:szCs w:val="21"/>
      </w:rPr>
      <w:instrText xml:space="preserve">PAGE  </w:instrText>
    </w:r>
    <w:r w:rsidRPr="006C4498">
      <w:rPr>
        <w:rStyle w:val="Numeropagina"/>
        <w:sz w:val="21"/>
        <w:szCs w:val="21"/>
      </w:rPr>
      <w:fldChar w:fldCharType="separate"/>
    </w:r>
    <w:r>
      <w:rPr>
        <w:rStyle w:val="Numeropagina"/>
        <w:noProof/>
        <w:sz w:val="21"/>
        <w:szCs w:val="21"/>
      </w:rPr>
      <w:t>1</w:t>
    </w:r>
    <w:r w:rsidRPr="006C4498">
      <w:rPr>
        <w:rStyle w:val="Numeropagina"/>
        <w:sz w:val="21"/>
        <w:szCs w:val="21"/>
      </w:rPr>
      <w:fldChar w:fldCharType="end"/>
    </w:r>
  </w:p>
  <w:p w14:paraId="7DA01E01" w14:textId="77777777" w:rsidR="007D7884" w:rsidRPr="00E91603" w:rsidRDefault="007D7884">
    <w:pPr>
      <w:pStyle w:val="Pidipagina"/>
      <w:ind w:right="360"/>
      <w:jc w:val="center"/>
      <w:rPr>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B923" w14:textId="77777777" w:rsidR="00854032" w:rsidRDefault="00854032" w:rsidP="00E846AF">
      <w:r>
        <w:separator/>
      </w:r>
    </w:p>
  </w:footnote>
  <w:footnote w:type="continuationSeparator" w:id="0">
    <w:p w14:paraId="4FC71751" w14:textId="77777777" w:rsidR="00854032" w:rsidRDefault="00854032" w:rsidP="00E846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3507"/>
    <w:multiLevelType w:val="hybridMultilevel"/>
    <w:tmpl w:val="F984D928"/>
    <w:lvl w:ilvl="0" w:tplc="8EAC017C">
      <w:start w:val="1"/>
      <w:numFmt w:val="lowerLetter"/>
      <w:lvlText w:val="□ %1)"/>
      <w:lvlJc w:val="left"/>
      <w:pPr>
        <w:tabs>
          <w:tab w:val="num" w:pos="1440"/>
        </w:tabs>
        <w:ind w:left="1437" w:hanging="357"/>
      </w:pPr>
      <w:rPr>
        <w:rFonts w:ascii="Times New Roman" w:hAnsi="Times New Roman" w:cs="Times New Roman" w:hint="default"/>
        <w:b w:val="0"/>
        <w:i w:val="0"/>
        <w:sz w:val="22"/>
        <w:szCs w:val="22"/>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E95979"/>
    <w:multiLevelType w:val="hybridMultilevel"/>
    <w:tmpl w:val="5AE431D2"/>
    <w:lvl w:ilvl="0" w:tplc="6FA819D8">
      <w:numFmt w:val="bullet"/>
      <w:lvlText w:val="-"/>
      <w:lvlJc w:val="left"/>
      <w:pPr>
        <w:tabs>
          <w:tab w:val="num" w:pos="284"/>
        </w:tabs>
        <w:ind w:left="284" w:hanging="227"/>
      </w:pPr>
      <w:rPr>
        <w:rFonts w:ascii="Garamond,Bold" w:eastAsia="Times New Roman" w:hAnsi="Garamond,Bol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99450F"/>
    <w:multiLevelType w:val="hybridMultilevel"/>
    <w:tmpl w:val="06D68736"/>
    <w:lvl w:ilvl="0" w:tplc="03FAD276">
      <w:start w:val="1"/>
      <w:numFmt w:val="bullet"/>
      <w:lvlText w:val=""/>
      <w:lvlJc w:val="left"/>
      <w:pPr>
        <w:tabs>
          <w:tab w:val="num" w:pos="360"/>
        </w:tabs>
        <w:ind w:left="360" w:hanging="360"/>
      </w:pPr>
      <w:rPr>
        <w:rFonts w:ascii="Symbol" w:hAnsi="Symbol" w:hint="default"/>
      </w:rPr>
    </w:lvl>
    <w:lvl w:ilvl="1" w:tplc="0410000F">
      <w:start w:val="1"/>
      <w:numFmt w:val="bullet"/>
      <w:lvlText w:val=""/>
      <w:lvlJc w:val="left"/>
      <w:pPr>
        <w:tabs>
          <w:tab w:val="num" w:pos="1080"/>
        </w:tabs>
        <w:ind w:left="1080" w:hanging="360"/>
      </w:pPr>
      <w:rPr>
        <w:rFonts w:ascii="Symbol" w:hAnsi="Symbol" w:hint="default"/>
      </w:rPr>
    </w:lvl>
    <w:lvl w:ilvl="2" w:tplc="0410001B">
      <w:start w:val="1"/>
      <w:numFmt w:val="bullet"/>
      <w:lvlText w:val=""/>
      <w:lvlJc w:val="left"/>
      <w:pPr>
        <w:tabs>
          <w:tab w:val="num" w:pos="1980"/>
        </w:tabs>
        <w:ind w:left="1980" w:hanging="360"/>
      </w:pPr>
      <w:rPr>
        <w:rFonts w:ascii="Wingdings" w:hAnsi="Wingdings" w:hint="default"/>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8F20B87"/>
    <w:multiLevelType w:val="hybridMultilevel"/>
    <w:tmpl w:val="D1DED374"/>
    <w:lvl w:ilvl="0" w:tplc="65E43DA0">
      <w:start w:val="1"/>
      <w:numFmt w:val="lowerLetter"/>
      <w:lvlText w:val="%1)"/>
      <w:lvlJc w:val="left"/>
      <w:pPr>
        <w:tabs>
          <w:tab w:val="num" w:pos="360"/>
        </w:tabs>
        <w:ind w:left="360" w:hanging="360"/>
      </w:pPr>
      <w:rPr>
        <w:rFonts w:cs="Times New Roman"/>
      </w:rPr>
    </w:lvl>
    <w:lvl w:ilvl="1" w:tplc="6298E5EC"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9D778E7"/>
    <w:multiLevelType w:val="hybridMultilevel"/>
    <w:tmpl w:val="F7B0C72E"/>
    <w:lvl w:ilvl="0" w:tplc="D6BC7462">
      <w:start w:val="1"/>
      <w:numFmt w:val="bullet"/>
      <w:lvlText w:val=""/>
      <w:lvlJc w:val="left"/>
      <w:pPr>
        <w:tabs>
          <w:tab w:val="num" w:pos="720"/>
        </w:tabs>
        <w:ind w:left="720" w:hanging="360"/>
      </w:pPr>
      <w:rPr>
        <w:rFonts w:ascii="Symbol" w:hAnsi="Symbol" w:hint="default"/>
      </w:rPr>
    </w:lvl>
    <w:lvl w:ilvl="1" w:tplc="04100019">
      <w:start w:val="1"/>
      <w:numFmt w:val="bullet"/>
      <w:lvlText w:val="o"/>
      <w:lvlJc w:val="left"/>
      <w:pPr>
        <w:tabs>
          <w:tab w:val="num" w:pos="1440"/>
        </w:tabs>
        <w:ind w:left="1440" w:hanging="360"/>
      </w:pPr>
      <w:rPr>
        <w:rFonts w:ascii="Courier New" w:hAnsi="Courier New" w:hint="default"/>
      </w:rPr>
    </w:lvl>
    <w:lvl w:ilvl="2" w:tplc="0410001B" w:tentative="1">
      <w:start w:val="1"/>
      <w:numFmt w:val="bullet"/>
      <w:lvlText w:val=""/>
      <w:lvlJc w:val="left"/>
      <w:pPr>
        <w:tabs>
          <w:tab w:val="num" w:pos="2160"/>
        </w:tabs>
        <w:ind w:left="2160" w:hanging="360"/>
      </w:pPr>
      <w:rPr>
        <w:rFonts w:ascii="Wingdings" w:hAnsi="Wingdings" w:hint="default"/>
      </w:rPr>
    </w:lvl>
    <w:lvl w:ilvl="3" w:tplc="0410000F" w:tentative="1">
      <w:start w:val="1"/>
      <w:numFmt w:val="bullet"/>
      <w:lvlText w:val=""/>
      <w:lvlJc w:val="left"/>
      <w:pPr>
        <w:tabs>
          <w:tab w:val="num" w:pos="2880"/>
        </w:tabs>
        <w:ind w:left="2880" w:hanging="360"/>
      </w:pPr>
      <w:rPr>
        <w:rFonts w:ascii="Symbol" w:hAnsi="Symbol" w:hint="default"/>
      </w:rPr>
    </w:lvl>
    <w:lvl w:ilvl="4" w:tplc="04100019" w:tentative="1">
      <w:start w:val="1"/>
      <w:numFmt w:val="bullet"/>
      <w:lvlText w:val="o"/>
      <w:lvlJc w:val="left"/>
      <w:pPr>
        <w:tabs>
          <w:tab w:val="num" w:pos="3600"/>
        </w:tabs>
        <w:ind w:left="3600" w:hanging="360"/>
      </w:pPr>
      <w:rPr>
        <w:rFonts w:ascii="Courier New" w:hAnsi="Courier New" w:hint="default"/>
      </w:rPr>
    </w:lvl>
    <w:lvl w:ilvl="5" w:tplc="0410001B" w:tentative="1">
      <w:start w:val="1"/>
      <w:numFmt w:val="bullet"/>
      <w:lvlText w:val=""/>
      <w:lvlJc w:val="left"/>
      <w:pPr>
        <w:tabs>
          <w:tab w:val="num" w:pos="4320"/>
        </w:tabs>
        <w:ind w:left="4320" w:hanging="360"/>
      </w:pPr>
      <w:rPr>
        <w:rFonts w:ascii="Wingdings" w:hAnsi="Wingdings" w:hint="default"/>
      </w:rPr>
    </w:lvl>
    <w:lvl w:ilvl="6" w:tplc="0410000F" w:tentative="1">
      <w:start w:val="1"/>
      <w:numFmt w:val="bullet"/>
      <w:lvlText w:val=""/>
      <w:lvlJc w:val="left"/>
      <w:pPr>
        <w:tabs>
          <w:tab w:val="num" w:pos="5040"/>
        </w:tabs>
        <w:ind w:left="5040" w:hanging="360"/>
      </w:pPr>
      <w:rPr>
        <w:rFonts w:ascii="Symbol" w:hAnsi="Symbol" w:hint="default"/>
      </w:rPr>
    </w:lvl>
    <w:lvl w:ilvl="7" w:tplc="04100019" w:tentative="1">
      <w:start w:val="1"/>
      <w:numFmt w:val="bullet"/>
      <w:lvlText w:val="o"/>
      <w:lvlJc w:val="left"/>
      <w:pPr>
        <w:tabs>
          <w:tab w:val="num" w:pos="5760"/>
        </w:tabs>
        <w:ind w:left="5760" w:hanging="360"/>
      </w:pPr>
      <w:rPr>
        <w:rFonts w:ascii="Courier New" w:hAnsi="Courier New" w:hint="default"/>
      </w:rPr>
    </w:lvl>
    <w:lvl w:ilvl="8" w:tplc="0410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332EB"/>
    <w:multiLevelType w:val="hybridMultilevel"/>
    <w:tmpl w:val="5FF0EBF4"/>
    <w:lvl w:ilvl="0" w:tplc="04100001">
      <w:start w:val="1"/>
      <w:numFmt w:val="lowerLetter"/>
      <w:lvlText w:val="%1)"/>
      <w:lvlJc w:val="left"/>
      <w:pPr>
        <w:tabs>
          <w:tab w:val="num" w:pos="360"/>
        </w:tabs>
        <w:ind w:left="360" w:hanging="360"/>
      </w:pPr>
      <w:rPr>
        <w:rFonts w:cs="Times New Roman"/>
      </w:rPr>
    </w:lvl>
    <w:lvl w:ilvl="1" w:tplc="04100003">
      <w:start w:val="1"/>
      <w:numFmt w:val="lowerLetter"/>
      <w:lvlText w:val="%2."/>
      <w:lvlJc w:val="left"/>
      <w:pPr>
        <w:tabs>
          <w:tab w:val="num" w:pos="738"/>
        </w:tabs>
        <w:ind w:left="738" w:hanging="360"/>
      </w:pPr>
      <w:rPr>
        <w:rFonts w:cs="Times New Roman"/>
      </w:rPr>
    </w:lvl>
    <w:lvl w:ilvl="2" w:tplc="04100005" w:tentative="1">
      <w:start w:val="1"/>
      <w:numFmt w:val="lowerRoman"/>
      <w:lvlText w:val="%3."/>
      <w:lvlJc w:val="right"/>
      <w:pPr>
        <w:tabs>
          <w:tab w:val="num" w:pos="1458"/>
        </w:tabs>
        <w:ind w:left="1458" w:hanging="180"/>
      </w:pPr>
      <w:rPr>
        <w:rFonts w:cs="Times New Roman"/>
      </w:rPr>
    </w:lvl>
    <w:lvl w:ilvl="3" w:tplc="04100001" w:tentative="1">
      <w:start w:val="1"/>
      <w:numFmt w:val="decimal"/>
      <w:lvlText w:val="%4."/>
      <w:lvlJc w:val="left"/>
      <w:pPr>
        <w:tabs>
          <w:tab w:val="num" w:pos="2178"/>
        </w:tabs>
        <w:ind w:left="2178" w:hanging="360"/>
      </w:pPr>
      <w:rPr>
        <w:rFonts w:cs="Times New Roman"/>
      </w:rPr>
    </w:lvl>
    <w:lvl w:ilvl="4" w:tplc="04100003" w:tentative="1">
      <w:start w:val="1"/>
      <w:numFmt w:val="lowerLetter"/>
      <w:lvlText w:val="%5."/>
      <w:lvlJc w:val="left"/>
      <w:pPr>
        <w:tabs>
          <w:tab w:val="num" w:pos="2898"/>
        </w:tabs>
        <w:ind w:left="2898" w:hanging="360"/>
      </w:pPr>
      <w:rPr>
        <w:rFonts w:cs="Times New Roman"/>
      </w:rPr>
    </w:lvl>
    <w:lvl w:ilvl="5" w:tplc="04100005" w:tentative="1">
      <w:start w:val="1"/>
      <w:numFmt w:val="lowerRoman"/>
      <w:lvlText w:val="%6."/>
      <w:lvlJc w:val="right"/>
      <w:pPr>
        <w:tabs>
          <w:tab w:val="num" w:pos="3618"/>
        </w:tabs>
        <w:ind w:left="3618" w:hanging="180"/>
      </w:pPr>
      <w:rPr>
        <w:rFonts w:cs="Times New Roman"/>
      </w:rPr>
    </w:lvl>
    <w:lvl w:ilvl="6" w:tplc="04100001" w:tentative="1">
      <w:start w:val="1"/>
      <w:numFmt w:val="decimal"/>
      <w:lvlText w:val="%7."/>
      <w:lvlJc w:val="left"/>
      <w:pPr>
        <w:tabs>
          <w:tab w:val="num" w:pos="4338"/>
        </w:tabs>
        <w:ind w:left="4338" w:hanging="360"/>
      </w:pPr>
      <w:rPr>
        <w:rFonts w:cs="Times New Roman"/>
      </w:rPr>
    </w:lvl>
    <w:lvl w:ilvl="7" w:tplc="04100003" w:tentative="1">
      <w:start w:val="1"/>
      <w:numFmt w:val="lowerLetter"/>
      <w:lvlText w:val="%8."/>
      <w:lvlJc w:val="left"/>
      <w:pPr>
        <w:tabs>
          <w:tab w:val="num" w:pos="5058"/>
        </w:tabs>
        <w:ind w:left="5058" w:hanging="360"/>
      </w:pPr>
      <w:rPr>
        <w:rFonts w:cs="Times New Roman"/>
      </w:rPr>
    </w:lvl>
    <w:lvl w:ilvl="8" w:tplc="04100005" w:tentative="1">
      <w:start w:val="1"/>
      <w:numFmt w:val="lowerRoman"/>
      <w:lvlText w:val="%9."/>
      <w:lvlJc w:val="right"/>
      <w:pPr>
        <w:tabs>
          <w:tab w:val="num" w:pos="5778"/>
        </w:tabs>
        <w:ind w:left="5778" w:hanging="18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6AF"/>
    <w:rsid w:val="00121FA6"/>
    <w:rsid w:val="00187C27"/>
    <w:rsid w:val="00194093"/>
    <w:rsid w:val="001D0906"/>
    <w:rsid w:val="001E0C5D"/>
    <w:rsid w:val="00207EB2"/>
    <w:rsid w:val="002301E2"/>
    <w:rsid w:val="002853CA"/>
    <w:rsid w:val="002910DA"/>
    <w:rsid w:val="002E0556"/>
    <w:rsid w:val="002E1053"/>
    <w:rsid w:val="003036C2"/>
    <w:rsid w:val="003200AE"/>
    <w:rsid w:val="003273F6"/>
    <w:rsid w:val="003339EC"/>
    <w:rsid w:val="00354C9C"/>
    <w:rsid w:val="00396670"/>
    <w:rsid w:val="003A1105"/>
    <w:rsid w:val="003E4EB7"/>
    <w:rsid w:val="003E7ED6"/>
    <w:rsid w:val="00401F7D"/>
    <w:rsid w:val="004128A4"/>
    <w:rsid w:val="00415B4E"/>
    <w:rsid w:val="004177C1"/>
    <w:rsid w:val="00427AE9"/>
    <w:rsid w:val="0046453A"/>
    <w:rsid w:val="00474076"/>
    <w:rsid w:val="00476711"/>
    <w:rsid w:val="00476B8C"/>
    <w:rsid w:val="004F7235"/>
    <w:rsid w:val="00511D9F"/>
    <w:rsid w:val="00544281"/>
    <w:rsid w:val="0055510B"/>
    <w:rsid w:val="005808CD"/>
    <w:rsid w:val="005825E7"/>
    <w:rsid w:val="00583667"/>
    <w:rsid w:val="00586A95"/>
    <w:rsid w:val="00653FA5"/>
    <w:rsid w:val="0065648D"/>
    <w:rsid w:val="006C4498"/>
    <w:rsid w:val="006D4190"/>
    <w:rsid w:val="006E6DD4"/>
    <w:rsid w:val="007227BA"/>
    <w:rsid w:val="0073178E"/>
    <w:rsid w:val="00752051"/>
    <w:rsid w:val="00761B3B"/>
    <w:rsid w:val="00785512"/>
    <w:rsid w:val="00796180"/>
    <w:rsid w:val="007D7884"/>
    <w:rsid w:val="00837F82"/>
    <w:rsid w:val="00854032"/>
    <w:rsid w:val="00863691"/>
    <w:rsid w:val="008A0E29"/>
    <w:rsid w:val="008B039A"/>
    <w:rsid w:val="008C3259"/>
    <w:rsid w:val="00926AD5"/>
    <w:rsid w:val="00934628"/>
    <w:rsid w:val="00942C46"/>
    <w:rsid w:val="009436C5"/>
    <w:rsid w:val="0094788A"/>
    <w:rsid w:val="009518B7"/>
    <w:rsid w:val="00955008"/>
    <w:rsid w:val="009934E5"/>
    <w:rsid w:val="009A76CA"/>
    <w:rsid w:val="009B40DE"/>
    <w:rsid w:val="009F207D"/>
    <w:rsid w:val="00A026B2"/>
    <w:rsid w:val="00A32304"/>
    <w:rsid w:val="00AA0C12"/>
    <w:rsid w:val="00AF03E4"/>
    <w:rsid w:val="00B02BDE"/>
    <w:rsid w:val="00BC45AD"/>
    <w:rsid w:val="00C341CC"/>
    <w:rsid w:val="00C44FCA"/>
    <w:rsid w:val="00C77F11"/>
    <w:rsid w:val="00C84BCA"/>
    <w:rsid w:val="00CC01AE"/>
    <w:rsid w:val="00CF144A"/>
    <w:rsid w:val="00CF4456"/>
    <w:rsid w:val="00DC2297"/>
    <w:rsid w:val="00DC346A"/>
    <w:rsid w:val="00DD7A83"/>
    <w:rsid w:val="00E2529E"/>
    <w:rsid w:val="00E2799B"/>
    <w:rsid w:val="00E846AF"/>
    <w:rsid w:val="00E91603"/>
    <w:rsid w:val="00E9168B"/>
    <w:rsid w:val="00EB4AB4"/>
    <w:rsid w:val="00ED6BBD"/>
    <w:rsid w:val="00F001DF"/>
    <w:rsid w:val="00F46EB1"/>
    <w:rsid w:val="00F87452"/>
    <w:rsid w:val="00FD72FB"/>
    <w:rsid w:val="00FE0A5F"/>
    <w:rsid w:val="00FE64EC"/>
    <w:rsid w:val="00FF1A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3E116086"/>
  <w15:docId w15:val="{7CA3EA12-4E36-4F49-9189-FE90EB11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46AF"/>
    <w:rPr>
      <w:rFonts w:ascii="Times New Roman" w:eastAsia="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846AF"/>
    <w:pPr>
      <w:tabs>
        <w:tab w:val="center" w:pos="4819"/>
        <w:tab w:val="right" w:pos="9638"/>
      </w:tabs>
    </w:pPr>
  </w:style>
  <w:style w:type="character" w:customStyle="1" w:styleId="IntestazioneCarattere">
    <w:name w:val="Intestazione Carattere"/>
    <w:link w:val="Intestazione"/>
    <w:uiPriority w:val="99"/>
    <w:locked/>
    <w:rsid w:val="00E846AF"/>
    <w:rPr>
      <w:rFonts w:ascii="Times New Roman" w:hAnsi="Times New Roman" w:cs="Times New Roman"/>
      <w:sz w:val="20"/>
      <w:szCs w:val="20"/>
    </w:rPr>
  </w:style>
  <w:style w:type="paragraph" w:styleId="Pidipagina">
    <w:name w:val="footer"/>
    <w:basedOn w:val="Normale"/>
    <w:link w:val="PidipaginaCarattere"/>
    <w:uiPriority w:val="99"/>
    <w:rsid w:val="00E846AF"/>
    <w:pPr>
      <w:tabs>
        <w:tab w:val="center" w:pos="4819"/>
        <w:tab w:val="right" w:pos="9638"/>
      </w:tabs>
    </w:pPr>
  </w:style>
  <w:style w:type="character" w:customStyle="1" w:styleId="PidipaginaCarattere">
    <w:name w:val="Piè di pagina Carattere"/>
    <w:link w:val="Pidipagina"/>
    <w:uiPriority w:val="99"/>
    <w:locked/>
    <w:rsid w:val="00E846AF"/>
    <w:rPr>
      <w:rFonts w:ascii="Times New Roman" w:hAnsi="Times New Roman" w:cs="Times New Roman"/>
      <w:sz w:val="20"/>
      <w:szCs w:val="20"/>
    </w:rPr>
  </w:style>
  <w:style w:type="character" w:styleId="Numeropagina">
    <w:name w:val="page number"/>
    <w:uiPriority w:val="99"/>
    <w:rsid w:val="00E846AF"/>
    <w:rPr>
      <w:rFonts w:cs="Times New Roman"/>
    </w:rPr>
  </w:style>
  <w:style w:type="paragraph" w:styleId="Corpotesto">
    <w:name w:val="Body Text"/>
    <w:basedOn w:val="Normale"/>
    <w:link w:val="CorpotestoCarattere1"/>
    <w:uiPriority w:val="99"/>
    <w:rsid w:val="00E846AF"/>
    <w:pPr>
      <w:spacing w:line="360" w:lineRule="auto"/>
      <w:jc w:val="both"/>
    </w:pPr>
  </w:style>
  <w:style w:type="character" w:customStyle="1" w:styleId="CorpotestoCarattere1">
    <w:name w:val="Corpo testo Carattere1"/>
    <w:link w:val="Corpotesto"/>
    <w:uiPriority w:val="99"/>
    <w:locked/>
    <w:rsid w:val="00E846AF"/>
    <w:rPr>
      <w:rFonts w:ascii="Times New Roman" w:hAnsi="Times New Roman" w:cs="Times New Roman"/>
      <w:sz w:val="20"/>
      <w:lang w:eastAsia="it-IT"/>
    </w:rPr>
  </w:style>
  <w:style w:type="character" w:customStyle="1" w:styleId="CorpotestoCarattere">
    <w:name w:val="Corpo testo Carattere"/>
    <w:uiPriority w:val="99"/>
    <w:semiHidden/>
    <w:rsid w:val="00E846AF"/>
    <w:rPr>
      <w:rFonts w:ascii="Times New Roman" w:hAnsi="Times New Roman" w:cs="Times New Roman"/>
      <w:sz w:val="20"/>
      <w:szCs w:val="20"/>
      <w:lang w:eastAsia="it-IT"/>
    </w:rPr>
  </w:style>
  <w:style w:type="paragraph" w:styleId="Titolo">
    <w:name w:val="Title"/>
    <w:basedOn w:val="Normale"/>
    <w:link w:val="TitoloCarattere"/>
    <w:uiPriority w:val="99"/>
    <w:qFormat/>
    <w:rsid w:val="00E846AF"/>
    <w:pPr>
      <w:jc w:val="center"/>
    </w:pPr>
    <w:rPr>
      <w:b/>
      <w:bCs/>
      <w:sz w:val="28"/>
      <w:szCs w:val="24"/>
    </w:rPr>
  </w:style>
  <w:style w:type="character" w:customStyle="1" w:styleId="TitoloCarattere">
    <w:name w:val="Titolo Carattere"/>
    <w:link w:val="Titolo"/>
    <w:uiPriority w:val="99"/>
    <w:locked/>
    <w:rsid w:val="00E846AF"/>
    <w:rPr>
      <w:rFonts w:ascii="Times New Roman" w:hAnsi="Times New Roman" w:cs="Times New Roman"/>
      <w:b/>
      <w:bCs/>
      <w:sz w:val="24"/>
      <w:szCs w:val="24"/>
      <w:lang w:eastAsia="it-IT"/>
    </w:rPr>
  </w:style>
  <w:style w:type="paragraph" w:customStyle="1" w:styleId="sche3">
    <w:name w:val="sche_3"/>
    <w:uiPriority w:val="99"/>
    <w:rsid w:val="00E846AF"/>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Corpodeltesto21">
    <w:name w:val="Corpo del testo 21"/>
    <w:basedOn w:val="Normale"/>
    <w:uiPriority w:val="99"/>
    <w:rsid w:val="00E846AF"/>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uiPriority w:val="99"/>
    <w:rsid w:val="00E846AF"/>
    <w:pPr>
      <w:widowControl w:val="0"/>
      <w:jc w:val="both"/>
    </w:pPr>
    <w:rPr>
      <w:rFonts w:ascii="Times New Roman" w:eastAsia="Times New Roman" w:hAnsi="Times New Roman"/>
      <w:lang w:val="en-US"/>
    </w:rPr>
  </w:style>
  <w:style w:type="paragraph" w:customStyle="1" w:styleId="Rientrocorpodeltesto21">
    <w:name w:val="Rientro corpo del testo 21"/>
    <w:basedOn w:val="Normale"/>
    <w:uiPriority w:val="99"/>
    <w:rsid w:val="00E846AF"/>
    <w:pPr>
      <w:ind w:left="360"/>
      <w:jc w:val="both"/>
    </w:pPr>
  </w:style>
  <w:style w:type="paragraph" w:customStyle="1" w:styleId="Corpodeltesto211">
    <w:name w:val="Corpo del testo 211"/>
    <w:basedOn w:val="Normale"/>
    <w:uiPriority w:val="99"/>
    <w:rsid w:val="00E846AF"/>
    <w:pPr>
      <w:overflowPunct w:val="0"/>
      <w:autoSpaceDE w:val="0"/>
      <w:autoSpaceDN w:val="0"/>
      <w:adjustRightInd w:val="0"/>
      <w:spacing w:line="360" w:lineRule="auto"/>
      <w:ind w:left="425"/>
      <w:jc w:val="both"/>
      <w:textAlignment w:val="baseline"/>
    </w:pPr>
    <w:rPr>
      <w:rFonts w:ascii="Arial" w:hAnsi="Arial"/>
      <w:sz w:val="20"/>
    </w:rPr>
  </w:style>
  <w:style w:type="character" w:styleId="Enfasigrassetto">
    <w:name w:val="Strong"/>
    <w:uiPriority w:val="99"/>
    <w:qFormat/>
    <w:locked/>
    <w:rsid w:val="009B40DE"/>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8420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 Gaudiano - Fabrizio D'Andrea</dc:creator>
  <cp:keywords/>
  <dc:description/>
  <cp:lastModifiedBy>Oronzo Piumini</cp:lastModifiedBy>
  <cp:revision>24</cp:revision>
  <cp:lastPrinted>2020-03-06T08:34:00Z</cp:lastPrinted>
  <dcterms:created xsi:type="dcterms:W3CDTF">2019-06-21T08:40:00Z</dcterms:created>
  <dcterms:modified xsi:type="dcterms:W3CDTF">2024-06-04T08:58:00Z</dcterms:modified>
</cp:coreProperties>
</file>